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D4E" w:rsidRDefault="00543D4E" w:rsidP="00543D4E">
      <w:pPr>
        <w:spacing w:after="0" w:line="259" w:lineRule="auto"/>
        <w:ind w:left="0" w:right="0" w:firstLine="0"/>
        <w:rPr>
          <w:rFonts w:ascii="Candara" w:hAnsi="Candara"/>
          <w:b/>
          <w:sz w:val="22"/>
        </w:rPr>
      </w:pPr>
      <w:r>
        <w:rPr>
          <w:rFonts w:ascii="Candara" w:hAnsi="Candara"/>
          <w:b/>
          <w:sz w:val="22"/>
        </w:rPr>
        <w:t>ALLEGATO 2</w:t>
      </w:r>
    </w:p>
    <w:p w:rsidR="00543D4E" w:rsidRDefault="00543D4E" w:rsidP="00543D4E">
      <w:pPr>
        <w:spacing w:after="0" w:line="259" w:lineRule="auto"/>
        <w:ind w:left="0" w:right="0" w:firstLine="0"/>
        <w:rPr>
          <w:rFonts w:ascii="Candara" w:hAnsi="Candara"/>
          <w:b/>
          <w:sz w:val="22"/>
        </w:rPr>
      </w:pPr>
    </w:p>
    <w:p w:rsidR="00543D4E" w:rsidRPr="00546804" w:rsidRDefault="00543D4E" w:rsidP="00543D4E">
      <w:pPr>
        <w:spacing w:after="0" w:line="259" w:lineRule="auto"/>
        <w:ind w:left="0" w:right="0" w:firstLine="0"/>
        <w:rPr>
          <w:rFonts w:ascii="Candara" w:hAnsi="Candara"/>
          <w:b/>
          <w:sz w:val="22"/>
        </w:rPr>
      </w:pPr>
      <w:r w:rsidRPr="00546804">
        <w:rPr>
          <w:rFonts w:ascii="Candara" w:hAnsi="Candara"/>
          <w:b/>
          <w:sz w:val="22"/>
        </w:rPr>
        <w:t>Modello di istanza per la nomina dei Componenti del Consiglio di Gestione della costituenda Fondazione per gestione dei beni culturali del Comune</w:t>
      </w:r>
    </w:p>
    <w:p w:rsidR="00543D4E" w:rsidRPr="00546804" w:rsidRDefault="00543D4E" w:rsidP="00543D4E">
      <w:pPr>
        <w:spacing w:after="0" w:line="259" w:lineRule="auto"/>
        <w:ind w:left="0" w:right="0" w:firstLine="0"/>
        <w:jc w:val="right"/>
        <w:rPr>
          <w:rFonts w:ascii="Candara" w:hAnsi="Candara"/>
          <w:sz w:val="22"/>
        </w:rPr>
      </w:pPr>
    </w:p>
    <w:p w:rsidR="00543D4E" w:rsidRPr="00546804" w:rsidRDefault="00543D4E" w:rsidP="00543D4E">
      <w:pPr>
        <w:spacing w:after="0" w:line="259" w:lineRule="auto"/>
        <w:ind w:left="0" w:right="0" w:firstLine="0"/>
        <w:jc w:val="right"/>
        <w:rPr>
          <w:rFonts w:ascii="Candara" w:hAnsi="Candara"/>
          <w:b/>
          <w:sz w:val="22"/>
        </w:rPr>
      </w:pPr>
      <w:r w:rsidRPr="00546804">
        <w:rPr>
          <w:rFonts w:ascii="Candara" w:hAnsi="Candara"/>
          <w:sz w:val="22"/>
        </w:rPr>
        <w:t xml:space="preserve"> </w:t>
      </w:r>
      <w:r w:rsidRPr="00546804">
        <w:rPr>
          <w:rFonts w:ascii="Candara" w:hAnsi="Candara"/>
          <w:b/>
          <w:sz w:val="22"/>
        </w:rPr>
        <w:t xml:space="preserve">Al Sindaco </w:t>
      </w:r>
    </w:p>
    <w:p w:rsidR="00543D4E" w:rsidRPr="00546804" w:rsidRDefault="00543D4E" w:rsidP="00543D4E">
      <w:pPr>
        <w:spacing w:after="0" w:line="259" w:lineRule="auto"/>
        <w:ind w:left="0" w:right="0" w:firstLine="0"/>
        <w:jc w:val="right"/>
        <w:rPr>
          <w:rFonts w:ascii="Candara" w:hAnsi="Candara"/>
          <w:sz w:val="22"/>
        </w:rPr>
      </w:pPr>
      <w:r w:rsidRPr="00546804">
        <w:rPr>
          <w:rFonts w:ascii="Candara" w:hAnsi="Candara"/>
          <w:b/>
          <w:sz w:val="22"/>
        </w:rPr>
        <w:t>del Comune di Bosa</w:t>
      </w:r>
      <w:r w:rsidRPr="00546804">
        <w:rPr>
          <w:rFonts w:ascii="Candara" w:hAnsi="Candara"/>
          <w:sz w:val="22"/>
        </w:rPr>
        <w:t xml:space="preserve"> </w:t>
      </w:r>
    </w:p>
    <w:p w:rsidR="00543D4E" w:rsidRPr="00546804" w:rsidRDefault="00543D4E" w:rsidP="00543D4E">
      <w:pPr>
        <w:spacing w:after="0" w:line="259" w:lineRule="auto"/>
        <w:ind w:left="0" w:right="0" w:firstLine="0"/>
        <w:jc w:val="left"/>
        <w:rPr>
          <w:rFonts w:ascii="Candara" w:hAnsi="Candara"/>
          <w:sz w:val="22"/>
        </w:rPr>
      </w:pPr>
      <w:r w:rsidRPr="00546804">
        <w:rPr>
          <w:rFonts w:ascii="Candara" w:hAnsi="Candara"/>
          <w:sz w:val="22"/>
        </w:rPr>
        <w:t xml:space="preserve"> </w:t>
      </w:r>
    </w:p>
    <w:p w:rsidR="00543D4E" w:rsidRPr="00546804" w:rsidRDefault="00543D4E" w:rsidP="00543D4E">
      <w:pPr>
        <w:spacing w:after="0" w:line="259" w:lineRule="auto"/>
        <w:ind w:left="0" w:right="0" w:firstLine="0"/>
        <w:jc w:val="left"/>
        <w:rPr>
          <w:rFonts w:ascii="Candara" w:hAnsi="Candara"/>
          <w:sz w:val="22"/>
        </w:rPr>
      </w:pPr>
      <w:r w:rsidRPr="00546804">
        <w:rPr>
          <w:rFonts w:ascii="Candara" w:hAnsi="Candara"/>
          <w:sz w:val="22"/>
        </w:rPr>
        <w:t xml:space="preserve"> </w:t>
      </w:r>
    </w:p>
    <w:p w:rsidR="00543D4E" w:rsidRPr="00EB0A00" w:rsidRDefault="00543D4E" w:rsidP="00543D4E">
      <w:pPr>
        <w:spacing w:after="0" w:line="259" w:lineRule="auto"/>
        <w:ind w:left="0" w:right="0" w:firstLine="0"/>
        <w:jc w:val="left"/>
        <w:rPr>
          <w:rFonts w:ascii="Candara" w:hAnsi="Candara"/>
          <w:sz w:val="22"/>
        </w:rPr>
      </w:pPr>
      <w:r w:rsidRPr="00546804">
        <w:rPr>
          <w:rFonts w:ascii="Candara" w:hAnsi="Candara"/>
          <w:sz w:val="22"/>
        </w:rPr>
        <w:t xml:space="preserve"> </w:t>
      </w:r>
      <w:r w:rsidRPr="00EB0A00">
        <w:rPr>
          <w:rFonts w:ascii="Candara" w:hAnsi="Candara"/>
          <w:sz w:val="22"/>
        </w:rPr>
        <w:t xml:space="preserve">La/Il sottoscritta/o_________________________________ nata/o a _______________ </w:t>
      </w:r>
      <w:proofErr w:type="gramStart"/>
      <w:r w:rsidRPr="00EB0A00">
        <w:rPr>
          <w:rFonts w:ascii="Candara" w:hAnsi="Candara"/>
          <w:sz w:val="22"/>
        </w:rPr>
        <w:t xml:space="preserve">(  </w:t>
      </w:r>
      <w:proofErr w:type="gramEnd"/>
      <w:r w:rsidRPr="00EB0A00">
        <w:rPr>
          <w:rFonts w:ascii="Candara" w:hAnsi="Candara"/>
          <w:sz w:val="22"/>
        </w:rPr>
        <w:t xml:space="preserve">  ) il __________ </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ind w:left="-5" w:right="0"/>
        <w:rPr>
          <w:rFonts w:ascii="Candara" w:hAnsi="Candara"/>
          <w:sz w:val="22"/>
        </w:rPr>
      </w:pPr>
      <w:r w:rsidRPr="00EB0A00">
        <w:rPr>
          <w:rFonts w:ascii="Candara" w:hAnsi="Candara"/>
          <w:sz w:val="22"/>
        </w:rPr>
        <w:t xml:space="preserve">residente in ____________________________ </w:t>
      </w:r>
      <w:proofErr w:type="gramStart"/>
      <w:r w:rsidRPr="00EB0A00">
        <w:rPr>
          <w:rFonts w:ascii="Candara" w:hAnsi="Candara"/>
          <w:sz w:val="22"/>
        </w:rPr>
        <w:t xml:space="preserve">(  </w:t>
      </w:r>
      <w:proofErr w:type="gramEnd"/>
      <w:r w:rsidRPr="00EB0A00">
        <w:rPr>
          <w:rFonts w:ascii="Candara" w:hAnsi="Candara"/>
          <w:sz w:val="22"/>
        </w:rPr>
        <w:t xml:space="preserve">  ) Via/p.zza _____________________  n. __  CAP______</w:t>
      </w:r>
    </w:p>
    <w:p w:rsidR="00543D4E" w:rsidRPr="00EB0A00" w:rsidRDefault="00543D4E" w:rsidP="00543D4E">
      <w:pPr>
        <w:ind w:left="-5" w:right="0"/>
        <w:rPr>
          <w:rFonts w:ascii="Candara" w:hAnsi="Candara"/>
          <w:sz w:val="22"/>
        </w:rPr>
      </w:pPr>
    </w:p>
    <w:p w:rsidR="00543D4E" w:rsidRPr="00EB0A00" w:rsidRDefault="00543D4E" w:rsidP="00543D4E">
      <w:pPr>
        <w:ind w:left="-5" w:right="0"/>
        <w:rPr>
          <w:rFonts w:ascii="Candara" w:hAnsi="Candara"/>
          <w:sz w:val="22"/>
        </w:rPr>
      </w:pPr>
      <w:r w:rsidRPr="00EB0A00">
        <w:rPr>
          <w:rFonts w:ascii="Candara" w:hAnsi="Candara"/>
          <w:sz w:val="22"/>
        </w:rPr>
        <w:t>recapito telefonico ___________________________email ________________________________________</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ind w:left="-5" w:right="0"/>
        <w:rPr>
          <w:rFonts w:ascii="Candara" w:hAnsi="Candara"/>
          <w:sz w:val="22"/>
        </w:rPr>
      </w:pPr>
      <w:r w:rsidRPr="00EB0A00">
        <w:rPr>
          <w:rFonts w:ascii="Candara" w:hAnsi="Candara"/>
          <w:sz w:val="22"/>
        </w:rPr>
        <w:t xml:space="preserve">C.F.______________________________________________ </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spacing w:after="0" w:line="259" w:lineRule="auto"/>
        <w:ind w:right="6"/>
        <w:jc w:val="center"/>
        <w:rPr>
          <w:rFonts w:ascii="Candara" w:hAnsi="Candara"/>
          <w:b/>
          <w:sz w:val="22"/>
        </w:rPr>
      </w:pPr>
      <w:r w:rsidRPr="00EB0A00">
        <w:rPr>
          <w:rFonts w:ascii="Candara" w:hAnsi="Candara"/>
          <w:b/>
          <w:sz w:val="22"/>
        </w:rPr>
        <w:t>MANIFESTA</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ind w:left="-5" w:right="0"/>
        <w:rPr>
          <w:rFonts w:ascii="Candara" w:hAnsi="Candara"/>
          <w:sz w:val="22"/>
        </w:rPr>
      </w:pPr>
      <w:r w:rsidRPr="00EB0A00">
        <w:rPr>
          <w:rFonts w:ascii="Candara" w:hAnsi="Candara"/>
          <w:sz w:val="22"/>
        </w:rPr>
        <w:t xml:space="preserve">la propria disponibilità ad essere nominato Componente del Consiglio di Gestione della costituenda Fondazione per la gestione dei beni culturali del Comune </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ind w:left="-5" w:right="0"/>
        <w:rPr>
          <w:rFonts w:ascii="Candara" w:hAnsi="Candara"/>
          <w:sz w:val="22"/>
        </w:rPr>
      </w:pPr>
      <w:r w:rsidRPr="00EB0A00">
        <w:rPr>
          <w:rFonts w:ascii="Candara" w:hAnsi="Candara"/>
          <w:sz w:val="22"/>
        </w:rPr>
        <w:t xml:space="preserve">A tal fine, ai sensi degli artt. 46 e 47 del D.P.R. n. 445/2000 e consapevole delle responsabilità e delle sanzioni penali previste del successivo art. 76 e delle conseguenze previste dall’art. 75 del citato decreto per false attestazioni e dichiarazioni mendaci, </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ind w:left="-5" w:right="0"/>
        <w:jc w:val="center"/>
        <w:rPr>
          <w:rFonts w:ascii="Candara" w:hAnsi="Candara"/>
          <w:b/>
          <w:sz w:val="22"/>
        </w:rPr>
      </w:pPr>
      <w:r w:rsidRPr="00EB0A00">
        <w:rPr>
          <w:rFonts w:ascii="Candara" w:hAnsi="Candara"/>
          <w:b/>
          <w:sz w:val="22"/>
        </w:rPr>
        <w:t>DICHIARA</w:t>
      </w:r>
    </w:p>
    <w:p w:rsidR="00543D4E" w:rsidRPr="00EB0A00" w:rsidRDefault="00543D4E" w:rsidP="00543D4E">
      <w:pPr>
        <w:numPr>
          <w:ilvl w:val="0"/>
          <w:numId w:val="1"/>
        </w:numPr>
        <w:spacing w:after="0" w:line="259" w:lineRule="auto"/>
        <w:ind w:right="61"/>
        <w:rPr>
          <w:rFonts w:ascii="Candara" w:hAnsi="Candara"/>
          <w:sz w:val="22"/>
        </w:rPr>
      </w:pPr>
      <w:r w:rsidRPr="00EB0A00">
        <w:rPr>
          <w:rFonts w:ascii="Candara" w:hAnsi="Candara"/>
          <w:sz w:val="22"/>
        </w:rPr>
        <w:t xml:space="preserve">di essere in possesso dei requisiti per la nomina a Consigliere Comunale e quindi di non trovarsi in alcuna delle condizioni ostative, di incompatibilità e ineleggibilità di cui agli artt. 60 e seguenti del Decreto Legislativo 18 agosto 2000, n. 267 e sue successive modifiche ed integrazioni; </w:t>
      </w:r>
    </w:p>
    <w:p w:rsidR="00543D4E" w:rsidRPr="00EB0A00" w:rsidRDefault="00543D4E" w:rsidP="00543D4E">
      <w:pPr>
        <w:spacing w:after="0" w:line="259" w:lineRule="auto"/>
        <w:ind w:left="720" w:right="61" w:firstLine="0"/>
        <w:rPr>
          <w:rFonts w:ascii="Candara" w:hAnsi="Candara"/>
          <w:sz w:val="22"/>
        </w:rPr>
      </w:pPr>
    </w:p>
    <w:p w:rsidR="00543D4E" w:rsidRPr="00EB0A00" w:rsidRDefault="00543D4E" w:rsidP="00543D4E">
      <w:pPr>
        <w:numPr>
          <w:ilvl w:val="0"/>
          <w:numId w:val="1"/>
        </w:numPr>
        <w:spacing w:after="13" w:line="259" w:lineRule="auto"/>
        <w:ind w:right="0"/>
        <w:rPr>
          <w:rFonts w:ascii="Candara" w:hAnsi="Candara"/>
          <w:sz w:val="22"/>
        </w:rPr>
      </w:pPr>
      <w:r w:rsidRPr="00EB0A00">
        <w:rPr>
          <w:rFonts w:ascii="Candara" w:hAnsi="Candara"/>
          <w:sz w:val="22"/>
        </w:rPr>
        <w:t xml:space="preserve">di non trovarsi in alcuna delle cause ostative alla nomina di cui all'art. 248, comma 5 del Decreto Legislativo 18 agosto </w:t>
      </w:r>
      <w:r w:rsidRPr="00EB0A00">
        <w:rPr>
          <w:rFonts w:ascii="Candara" w:eastAsia="Calibri" w:hAnsi="Candara" w:cs="Calibri"/>
          <w:sz w:val="22"/>
        </w:rPr>
        <w:t xml:space="preserve">2000, n. 267, così come modificato dal comma 1, lettera s, dell’art. 3 della Legge n. 213/2012; </w:t>
      </w:r>
      <w:r w:rsidRPr="00EB0A00">
        <w:rPr>
          <w:rFonts w:ascii="Candara" w:hAnsi="Candara"/>
          <w:sz w:val="22"/>
        </w:rPr>
        <w:t xml:space="preserve"> </w:t>
      </w:r>
    </w:p>
    <w:p w:rsidR="00543D4E" w:rsidRPr="00EB0A00" w:rsidRDefault="00543D4E" w:rsidP="00543D4E">
      <w:pPr>
        <w:pStyle w:val="Paragrafoelenco"/>
        <w:rPr>
          <w:rFonts w:ascii="Candara" w:hAnsi="Candara"/>
          <w:sz w:val="22"/>
        </w:rPr>
      </w:pPr>
    </w:p>
    <w:p w:rsidR="00543D4E" w:rsidRPr="00EB0A00" w:rsidRDefault="00543D4E" w:rsidP="00543D4E">
      <w:pPr>
        <w:numPr>
          <w:ilvl w:val="0"/>
          <w:numId w:val="1"/>
        </w:numPr>
        <w:spacing w:after="13" w:line="259" w:lineRule="auto"/>
        <w:ind w:right="0"/>
        <w:rPr>
          <w:rFonts w:ascii="Candara" w:hAnsi="Candara"/>
          <w:sz w:val="22"/>
        </w:rPr>
      </w:pPr>
      <w:r w:rsidRPr="00EB0A00">
        <w:rPr>
          <w:rFonts w:ascii="Candara" w:hAnsi="Candara"/>
          <w:sz w:val="22"/>
        </w:rPr>
        <w:t xml:space="preserve">di non trovarsi in alcuna delle condizioni di </w:t>
      </w:r>
      <w:proofErr w:type="spellStart"/>
      <w:r w:rsidRPr="00EB0A00">
        <w:rPr>
          <w:rFonts w:ascii="Candara" w:hAnsi="Candara"/>
          <w:sz w:val="22"/>
        </w:rPr>
        <w:t>incandidabilità</w:t>
      </w:r>
      <w:proofErr w:type="spellEnd"/>
      <w:r w:rsidRPr="00EB0A00">
        <w:rPr>
          <w:rFonts w:ascii="Candara" w:hAnsi="Candara"/>
          <w:sz w:val="22"/>
        </w:rPr>
        <w:t xml:space="preserve"> di cui all’art. 10 del D.lgs. 31 dicembre 2012, n. 235; </w:t>
      </w:r>
    </w:p>
    <w:p w:rsidR="00543D4E" w:rsidRPr="00EB0A00" w:rsidRDefault="00543D4E" w:rsidP="00543D4E">
      <w:pPr>
        <w:pStyle w:val="Paragrafoelenco"/>
        <w:rPr>
          <w:rFonts w:ascii="Candara" w:hAnsi="Candara"/>
          <w:sz w:val="22"/>
        </w:rPr>
      </w:pPr>
    </w:p>
    <w:p w:rsidR="00543D4E" w:rsidRPr="00EB0A00" w:rsidRDefault="00543D4E" w:rsidP="00543D4E">
      <w:pPr>
        <w:pStyle w:val="Paragrafoelenco"/>
        <w:numPr>
          <w:ilvl w:val="0"/>
          <w:numId w:val="1"/>
        </w:numPr>
        <w:spacing w:after="0" w:line="240" w:lineRule="auto"/>
        <w:ind w:right="0"/>
        <w:rPr>
          <w:rFonts w:ascii="Candara" w:hAnsi="Candara" w:cs="Arial"/>
          <w:sz w:val="22"/>
        </w:rPr>
      </w:pPr>
      <w:r w:rsidRPr="00EB0A00">
        <w:rPr>
          <w:rFonts w:ascii="Candara" w:hAnsi="Candara" w:cs="Arial"/>
          <w:sz w:val="22"/>
        </w:rPr>
        <w:t>di non trovarsi in nessuna delle condizioni di ineleggibilità e di decadenza previste dall’art. 2382 del codice civile;</w:t>
      </w:r>
    </w:p>
    <w:p w:rsidR="00543D4E" w:rsidRPr="00EB0A00" w:rsidRDefault="00543D4E" w:rsidP="00543D4E">
      <w:pPr>
        <w:pStyle w:val="Paragrafoelenco"/>
        <w:rPr>
          <w:rFonts w:ascii="Candara" w:hAnsi="Candara" w:cs="Arial"/>
          <w:sz w:val="22"/>
        </w:rPr>
      </w:pPr>
    </w:p>
    <w:p w:rsidR="00543D4E" w:rsidRPr="00EB0A00" w:rsidRDefault="00543D4E" w:rsidP="00543D4E">
      <w:pPr>
        <w:pStyle w:val="Paragrafoelenco"/>
        <w:numPr>
          <w:ilvl w:val="0"/>
          <w:numId w:val="1"/>
        </w:numPr>
        <w:spacing w:after="0" w:line="240" w:lineRule="auto"/>
        <w:ind w:right="0"/>
        <w:rPr>
          <w:rFonts w:ascii="Candara" w:hAnsi="Candara" w:cs="Arial"/>
          <w:sz w:val="22"/>
        </w:rPr>
      </w:pPr>
      <w:r w:rsidRPr="00EB0A00">
        <w:rPr>
          <w:rFonts w:ascii="Candara" w:hAnsi="Candara" w:cs="Arial"/>
          <w:sz w:val="22"/>
        </w:rPr>
        <w:t xml:space="preserve">di non essere coniuge, parente o affine entro il terzo grado del Sindaco </w:t>
      </w:r>
    </w:p>
    <w:p w:rsidR="00543D4E" w:rsidRPr="00EB0A00" w:rsidRDefault="00543D4E" w:rsidP="00543D4E">
      <w:pPr>
        <w:pStyle w:val="Paragrafoelenco"/>
        <w:rPr>
          <w:rFonts w:ascii="Candara" w:hAnsi="Candara" w:cs="Arial"/>
          <w:sz w:val="22"/>
        </w:rPr>
      </w:pPr>
    </w:p>
    <w:p w:rsidR="00543D4E" w:rsidRPr="00EB0A00" w:rsidRDefault="00543D4E" w:rsidP="00543D4E">
      <w:pPr>
        <w:pStyle w:val="Paragrafoelenco"/>
        <w:numPr>
          <w:ilvl w:val="0"/>
          <w:numId w:val="1"/>
        </w:numPr>
        <w:spacing w:after="2" w:line="240" w:lineRule="auto"/>
        <w:ind w:right="46"/>
        <w:rPr>
          <w:rFonts w:ascii="Candara" w:hAnsi="Candara"/>
          <w:sz w:val="22"/>
        </w:rPr>
      </w:pPr>
      <w:r w:rsidRPr="00EB0A00">
        <w:rPr>
          <w:rFonts w:ascii="Candara" w:hAnsi="Candara" w:cs="Arial"/>
          <w:sz w:val="22"/>
        </w:rPr>
        <w:t>di non ricoprire alcuna delle cariche indicate all’art. 39 dello Statuto del Comune di Bosa (Sindaco, Vicesindaco, Assessore e Consigliere Comunale)</w:t>
      </w:r>
    </w:p>
    <w:p w:rsidR="00543D4E" w:rsidRPr="00EB0A00" w:rsidRDefault="00543D4E" w:rsidP="00543D4E">
      <w:pPr>
        <w:spacing w:after="13" w:line="259" w:lineRule="auto"/>
        <w:ind w:left="720" w:right="0" w:firstLine="0"/>
        <w:rPr>
          <w:rFonts w:ascii="Candara" w:hAnsi="Candara"/>
          <w:sz w:val="22"/>
        </w:rPr>
      </w:pPr>
    </w:p>
    <w:p w:rsidR="00543D4E" w:rsidRPr="00EB0A00" w:rsidRDefault="00543D4E" w:rsidP="00543D4E">
      <w:pPr>
        <w:numPr>
          <w:ilvl w:val="0"/>
          <w:numId w:val="1"/>
        </w:numPr>
        <w:spacing w:after="27" w:line="250" w:lineRule="auto"/>
        <w:ind w:right="46"/>
        <w:rPr>
          <w:rFonts w:ascii="Candara" w:hAnsi="Candara"/>
          <w:sz w:val="22"/>
        </w:rPr>
      </w:pPr>
      <w:r w:rsidRPr="00EB0A00">
        <w:rPr>
          <w:rFonts w:ascii="Candara" w:eastAsia="Calibri" w:hAnsi="Candara" w:cs="Calibri"/>
          <w:sz w:val="22"/>
        </w:rPr>
        <w:t xml:space="preserve">di non trovarsi in alcuna delle cause di </w:t>
      </w:r>
      <w:proofErr w:type="spellStart"/>
      <w:r w:rsidRPr="00EB0A00">
        <w:rPr>
          <w:rFonts w:ascii="Candara" w:eastAsia="Calibri" w:hAnsi="Candara" w:cs="Calibri"/>
          <w:sz w:val="22"/>
        </w:rPr>
        <w:t>inconferibilità</w:t>
      </w:r>
      <w:proofErr w:type="spellEnd"/>
      <w:r w:rsidRPr="00EB0A00">
        <w:rPr>
          <w:rFonts w:ascii="Candara" w:eastAsia="Calibri" w:hAnsi="Candara" w:cs="Calibri"/>
          <w:sz w:val="22"/>
        </w:rPr>
        <w:t xml:space="preserve"> e incompatibilità previste per l’esercizio </w:t>
      </w:r>
      <w:r w:rsidRPr="00EB0A00">
        <w:rPr>
          <w:rFonts w:ascii="Candara" w:hAnsi="Candara"/>
          <w:sz w:val="22"/>
        </w:rPr>
        <w:t xml:space="preserve">di tale carica dagli artt. 3, 7, 9, 11, 12, 13 del Decreto legislativo 8 aprile 2013 n. 39 e precisamente:  </w:t>
      </w:r>
    </w:p>
    <w:p w:rsidR="00543D4E" w:rsidRPr="00EB0A00" w:rsidRDefault="00543D4E" w:rsidP="00543D4E">
      <w:pPr>
        <w:numPr>
          <w:ilvl w:val="1"/>
          <w:numId w:val="1"/>
        </w:numPr>
        <w:spacing w:after="27" w:line="250" w:lineRule="auto"/>
        <w:ind w:right="46"/>
        <w:rPr>
          <w:rFonts w:ascii="Candara" w:hAnsi="Candara"/>
          <w:sz w:val="22"/>
        </w:rPr>
      </w:pPr>
      <w:r w:rsidRPr="00EB0A00">
        <w:rPr>
          <w:rFonts w:ascii="Candara" w:hAnsi="Candara"/>
          <w:sz w:val="22"/>
        </w:rPr>
        <w:lastRenderedPageBreak/>
        <w:t xml:space="preserve">di non essere stato condannato, anche con sentenza non passata in giudicato, per uno dei reati previsti dal Capo I, del Titolo II del Libro Secondo del Codice Penale (Delitti contro la Pubblica Amministrazione) (art. 3 comma 1); </w:t>
      </w:r>
    </w:p>
    <w:p w:rsidR="00543D4E" w:rsidRPr="00EB0A00" w:rsidRDefault="00543D4E" w:rsidP="00543D4E">
      <w:pPr>
        <w:numPr>
          <w:ilvl w:val="1"/>
          <w:numId w:val="1"/>
        </w:numPr>
        <w:spacing w:after="29" w:line="250" w:lineRule="auto"/>
        <w:ind w:right="46"/>
        <w:rPr>
          <w:rFonts w:ascii="Candara" w:hAnsi="Candara"/>
          <w:sz w:val="22"/>
        </w:rPr>
      </w:pPr>
      <w:r w:rsidRPr="00EB0A00">
        <w:rPr>
          <w:rFonts w:ascii="Candara" w:hAnsi="Candara"/>
          <w:sz w:val="22"/>
        </w:rPr>
        <w:t xml:space="preserve">di non aver fatto parte, nei due anni precedenti, del Consiglio o della Giunta del Comune di Bosa (art. 7 comma 2 lettera d); </w:t>
      </w:r>
    </w:p>
    <w:p w:rsidR="00543D4E" w:rsidRPr="00EB0A00" w:rsidRDefault="00543D4E" w:rsidP="00543D4E">
      <w:pPr>
        <w:numPr>
          <w:ilvl w:val="1"/>
          <w:numId w:val="1"/>
        </w:numPr>
        <w:spacing w:after="27" w:line="250" w:lineRule="auto"/>
        <w:ind w:right="46"/>
        <w:rPr>
          <w:rFonts w:ascii="Candara" w:hAnsi="Candara"/>
          <w:sz w:val="22"/>
        </w:rPr>
      </w:pPr>
      <w:r w:rsidRPr="00EB0A00">
        <w:rPr>
          <w:rFonts w:ascii="Candara" w:hAnsi="Candara"/>
          <w:sz w:val="22"/>
        </w:rPr>
        <w:t xml:space="preserve">di non aver fatto parte, nell'anno precedente, della Giunta o del Consiglio di una Provincia, di un Comune con popolazione superiore ai 15.000 abitanti o di una forma associativa tra Comuni avente la medesima popolazione, ricompresi nella Regione Sardegna (art. 7 comma 2 lettera d); </w:t>
      </w:r>
    </w:p>
    <w:p w:rsidR="00543D4E" w:rsidRPr="00EB0A00" w:rsidRDefault="00543D4E" w:rsidP="00543D4E">
      <w:pPr>
        <w:numPr>
          <w:ilvl w:val="1"/>
          <w:numId w:val="1"/>
        </w:numPr>
        <w:spacing w:after="27" w:line="250" w:lineRule="auto"/>
        <w:ind w:right="46"/>
        <w:rPr>
          <w:rFonts w:ascii="Candara" w:hAnsi="Candara"/>
          <w:sz w:val="22"/>
        </w:rPr>
      </w:pPr>
      <w:r w:rsidRPr="00EB0A00">
        <w:rPr>
          <w:rFonts w:ascii="Candara" w:hAnsi="Candara"/>
          <w:sz w:val="22"/>
        </w:rPr>
        <w:t xml:space="preserve">di non aver ricoperto, nell'anno precedente, la carica di Presidente o Amministratore delegato di enti di diritto privato in controllo pubblico da parte di Province, Comuni e loro forme associative, ricomprese nella Regione Sardegna (art. 7 comma 2 lettera d); </w:t>
      </w:r>
    </w:p>
    <w:p w:rsidR="00543D4E" w:rsidRPr="00EB0A00" w:rsidRDefault="00543D4E" w:rsidP="00543D4E">
      <w:pPr>
        <w:numPr>
          <w:ilvl w:val="1"/>
          <w:numId w:val="1"/>
        </w:numPr>
        <w:spacing w:after="27" w:line="250" w:lineRule="auto"/>
        <w:ind w:right="46"/>
        <w:rPr>
          <w:rFonts w:ascii="Candara" w:hAnsi="Candara"/>
          <w:sz w:val="22"/>
        </w:rPr>
      </w:pPr>
      <w:r w:rsidRPr="00EB0A00">
        <w:rPr>
          <w:rFonts w:ascii="Candara" w:hAnsi="Candara"/>
          <w:sz w:val="22"/>
        </w:rPr>
        <w:t xml:space="preserve">di non svolgere in proprio un'attività professionale, che sia regolata, finanziata o comunque retribuita dalla società per la quale si presenta la candidatura (art. 9, comma 2); </w:t>
      </w:r>
    </w:p>
    <w:p w:rsidR="00543D4E" w:rsidRPr="00EB0A00" w:rsidRDefault="00543D4E" w:rsidP="00543D4E">
      <w:pPr>
        <w:numPr>
          <w:ilvl w:val="1"/>
          <w:numId w:val="1"/>
        </w:numPr>
        <w:spacing w:after="29" w:line="250" w:lineRule="auto"/>
        <w:ind w:right="46"/>
        <w:rPr>
          <w:rFonts w:ascii="Candara" w:hAnsi="Candara"/>
          <w:sz w:val="22"/>
        </w:rPr>
      </w:pPr>
      <w:r w:rsidRPr="00EB0A00">
        <w:rPr>
          <w:rFonts w:ascii="Candara" w:hAnsi="Candara"/>
          <w:sz w:val="22"/>
        </w:rPr>
        <w:t xml:space="preserve">di non ricoprire incarichi amministrativi di vertice nelle amministrazioni di una provincia, di un comune con popolazione superiore ai 15.000 abitanti o di una forma associativa tra comuni avente la medesima popolazione, né incarichi di amministratore di ente pubblico di livello provinciale o comunale, ricompresi nella Regione Sardegna (art. 11, comma 3, </w:t>
      </w:r>
      <w:proofErr w:type="spellStart"/>
      <w:r w:rsidRPr="00EB0A00">
        <w:rPr>
          <w:rFonts w:ascii="Candara" w:hAnsi="Candara"/>
          <w:sz w:val="22"/>
        </w:rPr>
        <w:t>lett</w:t>
      </w:r>
      <w:proofErr w:type="spellEnd"/>
      <w:r w:rsidRPr="00EB0A00">
        <w:rPr>
          <w:rFonts w:ascii="Candara" w:hAnsi="Candara"/>
          <w:sz w:val="22"/>
        </w:rPr>
        <w:t xml:space="preserve">. c); </w:t>
      </w:r>
    </w:p>
    <w:p w:rsidR="00543D4E" w:rsidRPr="00EB0A00" w:rsidRDefault="00543D4E" w:rsidP="00543D4E">
      <w:pPr>
        <w:numPr>
          <w:ilvl w:val="1"/>
          <w:numId w:val="1"/>
        </w:numPr>
        <w:spacing w:after="27" w:line="250" w:lineRule="auto"/>
        <w:ind w:right="46"/>
        <w:rPr>
          <w:rFonts w:ascii="Candara" w:hAnsi="Candara"/>
          <w:sz w:val="22"/>
        </w:rPr>
      </w:pPr>
      <w:r w:rsidRPr="00EB0A00">
        <w:rPr>
          <w:rFonts w:ascii="Candara" w:hAnsi="Candara"/>
          <w:sz w:val="22"/>
        </w:rPr>
        <w:t xml:space="preserve">di non ricoprire incarichi dirigenziali, interni e esterni, conferiti dalla Società per la quale si presenta la candidatura (art. 12, comma 1); </w:t>
      </w:r>
    </w:p>
    <w:p w:rsidR="00543D4E" w:rsidRPr="00EB0A00" w:rsidRDefault="00543D4E" w:rsidP="00543D4E">
      <w:pPr>
        <w:numPr>
          <w:ilvl w:val="1"/>
          <w:numId w:val="1"/>
        </w:numPr>
        <w:spacing w:after="27" w:line="250" w:lineRule="auto"/>
        <w:ind w:right="46"/>
        <w:rPr>
          <w:rFonts w:ascii="Candara" w:hAnsi="Candara"/>
          <w:sz w:val="22"/>
        </w:rPr>
      </w:pPr>
      <w:r w:rsidRPr="00EB0A00">
        <w:rPr>
          <w:rFonts w:ascii="Candara" w:hAnsi="Candara"/>
          <w:sz w:val="22"/>
        </w:rPr>
        <w:t xml:space="preserve">di non ricoprire incarichi dirigenziali, interni e esterni, nelle pubbliche amministrazioni, negli enti pubblici e negli enti di diritto privato in controllo pubblico di livello provinciale o comunale ricompresi nella Regione Sardegna (art. 12, comma 4, </w:t>
      </w:r>
      <w:proofErr w:type="spellStart"/>
      <w:r w:rsidRPr="00EB0A00">
        <w:rPr>
          <w:rFonts w:ascii="Candara" w:hAnsi="Candara"/>
          <w:sz w:val="22"/>
        </w:rPr>
        <w:t>lett</w:t>
      </w:r>
      <w:proofErr w:type="spellEnd"/>
      <w:r w:rsidRPr="00EB0A00">
        <w:rPr>
          <w:rFonts w:ascii="Candara" w:hAnsi="Candara"/>
          <w:sz w:val="22"/>
        </w:rPr>
        <w:t xml:space="preserve">. c); </w:t>
      </w:r>
    </w:p>
    <w:p w:rsidR="00543D4E" w:rsidRPr="00EB0A00" w:rsidRDefault="00543D4E" w:rsidP="00543D4E">
      <w:pPr>
        <w:numPr>
          <w:ilvl w:val="1"/>
          <w:numId w:val="1"/>
        </w:numPr>
        <w:spacing w:line="250" w:lineRule="auto"/>
        <w:ind w:right="46"/>
        <w:rPr>
          <w:rFonts w:ascii="Candara" w:hAnsi="Candara"/>
          <w:sz w:val="22"/>
        </w:rPr>
      </w:pPr>
      <w:r w:rsidRPr="00EB0A00">
        <w:rPr>
          <w:rFonts w:ascii="Candara" w:hAnsi="Candara"/>
          <w:sz w:val="22"/>
        </w:rPr>
        <w:t xml:space="preserve">di non ricoprire incarichi di Presidente e Amministratore delegato in enti di diritto privato in controllo pubblico di livello regionale (art. 13, comma 2, </w:t>
      </w:r>
      <w:proofErr w:type="spellStart"/>
      <w:r w:rsidRPr="00EB0A00">
        <w:rPr>
          <w:rFonts w:ascii="Candara" w:hAnsi="Candara"/>
          <w:sz w:val="22"/>
        </w:rPr>
        <w:t>lett</w:t>
      </w:r>
      <w:proofErr w:type="spellEnd"/>
      <w:r w:rsidRPr="00EB0A00">
        <w:rPr>
          <w:rFonts w:ascii="Candara" w:hAnsi="Candara"/>
          <w:sz w:val="22"/>
        </w:rPr>
        <w:t xml:space="preserve">. c); </w:t>
      </w:r>
    </w:p>
    <w:p w:rsidR="00543D4E" w:rsidRPr="00EB0A00" w:rsidRDefault="00543D4E" w:rsidP="00543D4E">
      <w:pPr>
        <w:spacing w:after="13" w:line="259" w:lineRule="auto"/>
        <w:ind w:left="428" w:right="0" w:firstLine="60"/>
        <w:jc w:val="left"/>
        <w:rPr>
          <w:rFonts w:ascii="Candara" w:hAnsi="Candara"/>
          <w:sz w:val="22"/>
        </w:rPr>
      </w:pPr>
    </w:p>
    <w:p w:rsidR="00543D4E" w:rsidRPr="00FE77BD" w:rsidRDefault="00543D4E" w:rsidP="00543D4E">
      <w:pPr>
        <w:pStyle w:val="Paragrafoelenco"/>
        <w:numPr>
          <w:ilvl w:val="0"/>
          <w:numId w:val="2"/>
        </w:numPr>
        <w:spacing w:after="0" w:line="240" w:lineRule="auto"/>
        <w:ind w:left="709" w:right="0" w:hanging="283"/>
        <w:rPr>
          <w:rFonts w:ascii="Candara" w:hAnsi="Candara" w:cs="Arial"/>
          <w:sz w:val="22"/>
        </w:rPr>
      </w:pPr>
      <w:r w:rsidRPr="00FE77BD">
        <w:rPr>
          <w:rFonts w:ascii="Candara" w:eastAsia="Calibri" w:hAnsi="Candara" w:cs="Calibri"/>
          <w:sz w:val="22"/>
        </w:rPr>
        <w:t>di non trovarsi nella situazione prevista all’art. 1 comma 734 della Legge 27 dicembre 2006 n. 296, alla luce dell’interpre</w:t>
      </w:r>
      <w:bookmarkStart w:id="0" w:name="_GoBack"/>
      <w:bookmarkEnd w:id="0"/>
      <w:r w:rsidRPr="00FE77BD">
        <w:rPr>
          <w:rFonts w:ascii="Candara" w:eastAsia="Calibri" w:hAnsi="Candara" w:cs="Calibri"/>
          <w:sz w:val="22"/>
        </w:rPr>
        <w:t xml:space="preserve">tazione autentica data alla predetta norma dall’art. 3 della Legge </w:t>
      </w:r>
      <w:r w:rsidRPr="00FE77BD">
        <w:rPr>
          <w:rFonts w:ascii="Candara" w:hAnsi="Candara"/>
          <w:sz w:val="22"/>
        </w:rPr>
        <w:t>244 del 24 dicembre 2007 che recita</w:t>
      </w:r>
      <w:r w:rsidRPr="00FE77BD">
        <w:rPr>
          <w:rFonts w:ascii="Candara" w:eastAsia="Calibri" w:hAnsi="Candara" w:cs="Calibri"/>
          <w:i/>
          <w:sz w:val="22"/>
        </w:rPr>
        <w:t>: “Non può essere nominato amministratore di ente, istituzione, azienda pubblica, società a totale o parziale capitale pubblico chi, avendo ricoperto nei cinque anni precedenti incarichi analoghi, abbia registrato, per tre esercizi consecutivi, un progressivo peggioramento dei conti per ragioni riferibili a non necessitate scelte gestionali</w:t>
      </w:r>
      <w:r w:rsidRPr="00FE77BD">
        <w:rPr>
          <w:rFonts w:ascii="Candara" w:eastAsia="Calibri" w:hAnsi="Candara" w:cs="Calibri"/>
          <w:sz w:val="22"/>
        </w:rPr>
        <w:t>”;</w:t>
      </w:r>
      <w:r w:rsidRPr="00FE77BD">
        <w:rPr>
          <w:rFonts w:ascii="Candara" w:hAnsi="Candara"/>
          <w:sz w:val="22"/>
        </w:rPr>
        <w:t xml:space="preserve"> </w:t>
      </w:r>
    </w:p>
    <w:p w:rsidR="00543D4E" w:rsidRPr="00FE77BD" w:rsidRDefault="00543D4E" w:rsidP="00543D4E">
      <w:pPr>
        <w:spacing w:after="0" w:line="240" w:lineRule="auto"/>
        <w:ind w:left="428" w:right="0" w:firstLine="0"/>
        <w:jc w:val="left"/>
        <w:rPr>
          <w:rFonts w:ascii="Candara" w:hAnsi="Candara" w:cs="Arial"/>
          <w:sz w:val="22"/>
        </w:rPr>
      </w:pPr>
    </w:p>
    <w:p w:rsidR="00543D4E" w:rsidRPr="00FE77BD" w:rsidRDefault="00543D4E" w:rsidP="00543D4E">
      <w:pPr>
        <w:pStyle w:val="Paragrafoelenco"/>
        <w:numPr>
          <w:ilvl w:val="0"/>
          <w:numId w:val="1"/>
        </w:numPr>
        <w:spacing w:after="0" w:line="240" w:lineRule="auto"/>
        <w:ind w:right="0"/>
        <w:rPr>
          <w:rFonts w:ascii="Candara" w:hAnsi="Candara" w:cs="Arial"/>
          <w:sz w:val="22"/>
        </w:rPr>
      </w:pPr>
      <w:r w:rsidRPr="00FE77BD">
        <w:rPr>
          <w:rFonts w:ascii="Candara" w:hAnsi="Candara" w:cs="Arial"/>
          <w:sz w:val="22"/>
        </w:rPr>
        <w:t>di possedere comprovate competenze e professionalità, per titoli di studio conseguiti o per attività lavorativa o professionale svolta nel settore pubblico o privato in relazione alla carica da coprire;</w:t>
      </w:r>
    </w:p>
    <w:p w:rsidR="00543D4E" w:rsidRPr="00FE77BD" w:rsidRDefault="00543D4E" w:rsidP="00543D4E">
      <w:pPr>
        <w:pStyle w:val="Paragrafoelenco"/>
        <w:spacing w:after="0" w:line="240" w:lineRule="auto"/>
        <w:ind w:right="0" w:firstLine="0"/>
        <w:rPr>
          <w:rFonts w:ascii="Candara" w:hAnsi="Candara" w:cs="Arial"/>
          <w:sz w:val="22"/>
        </w:rPr>
      </w:pPr>
    </w:p>
    <w:p w:rsidR="00543D4E" w:rsidRPr="00FE77BD" w:rsidRDefault="00543D4E" w:rsidP="00543D4E">
      <w:pPr>
        <w:pStyle w:val="Paragrafoelenco"/>
        <w:numPr>
          <w:ilvl w:val="0"/>
          <w:numId w:val="1"/>
        </w:numPr>
        <w:spacing w:after="0" w:line="240" w:lineRule="auto"/>
        <w:ind w:right="0"/>
        <w:rPr>
          <w:rFonts w:ascii="Candara" w:hAnsi="Candara"/>
          <w:sz w:val="22"/>
        </w:rPr>
      </w:pPr>
      <w:r w:rsidRPr="00FE77BD">
        <w:rPr>
          <w:rFonts w:ascii="Candara" w:hAnsi="Candara" w:cs="Arial"/>
          <w:sz w:val="22"/>
        </w:rPr>
        <w:t>di possedere adeguati requisiti di onorabilità ed essere nella condizione di poter svolgere con diligenza l’incarico;</w:t>
      </w:r>
    </w:p>
    <w:p w:rsidR="00543D4E" w:rsidRPr="00FE77BD" w:rsidRDefault="00543D4E" w:rsidP="00543D4E">
      <w:pPr>
        <w:pStyle w:val="Paragrafoelenco"/>
        <w:rPr>
          <w:rFonts w:ascii="Candara" w:hAnsi="Candara"/>
          <w:sz w:val="22"/>
        </w:rPr>
      </w:pPr>
    </w:p>
    <w:p w:rsidR="00543D4E" w:rsidRPr="00FE77BD" w:rsidRDefault="00543D4E" w:rsidP="00543D4E">
      <w:pPr>
        <w:pStyle w:val="Paragrafoelenco"/>
        <w:numPr>
          <w:ilvl w:val="0"/>
          <w:numId w:val="1"/>
        </w:numPr>
        <w:spacing w:after="0" w:line="240" w:lineRule="auto"/>
        <w:ind w:right="0"/>
        <w:rPr>
          <w:rFonts w:ascii="Candara" w:hAnsi="Candara"/>
          <w:sz w:val="22"/>
        </w:rPr>
      </w:pPr>
      <w:r w:rsidRPr="00FE77BD">
        <w:rPr>
          <w:rFonts w:ascii="Candara" w:hAnsi="Candara"/>
          <w:sz w:val="22"/>
        </w:rPr>
        <w:t>di impegnarsi, senza riserva alcuna, nel caso di conferimento, a:</w:t>
      </w:r>
    </w:p>
    <w:p w:rsidR="00543D4E" w:rsidRPr="00EB0A00" w:rsidRDefault="00543D4E" w:rsidP="00543D4E">
      <w:pPr>
        <w:pStyle w:val="Paragrafoelenco"/>
        <w:ind w:left="709" w:right="0" w:firstLine="0"/>
        <w:rPr>
          <w:rFonts w:ascii="Candara" w:hAnsi="Candara"/>
          <w:sz w:val="22"/>
        </w:rPr>
      </w:pPr>
      <w:r w:rsidRPr="00EB0A00">
        <w:rPr>
          <w:rFonts w:ascii="Candara" w:hAnsi="Candara"/>
          <w:sz w:val="22"/>
        </w:rPr>
        <w:t>- espletare l’incarico secondo tutte le condizioni, modalità, prescrizioni e quant’altro previsto dalle norme in materia, e dalle disposizioni che dovessero essere successivamente emanate dall’Amministrazione comunale;</w:t>
      </w:r>
    </w:p>
    <w:p w:rsidR="00543D4E" w:rsidRPr="00EB0A00" w:rsidRDefault="00543D4E" w:rsidP="00543D4E">
      <w:pPr>
        <w:spacing w:after="57" w:line="250" w:lineRule="auto"/>
        <w:ind w:left="709" w:right="46" w:firstLine="0"/>
        <w:rPr>
          <w:rFonts w:ascii="Candara" w:eastAsia="Calibri" w:hAnsi="Candara" w:cs="Calibri"/>
          <w:sz w:val="22"/>
        </w:rPr>
      </w:pPr>
      <w:r w:rsidRPr="00EB0A00">
        <w:rPr>
          <w:rFonts w:ascii="Candara" w:eastAsia="Calibri" w:hAnsi="Candara" w:cs="Calibri"/>
          <w:sz w:val="22"/>
        </w:rPr>
        <w:t xml:space="preserve">- conformarsi alle linee programmatiche dell’Amministrazione Comunale </w:t>
      </w:r>
    </w:p>
    <w:p w:rsidR="00543D4E" w:rsidRPr="00EB0A00" w:rsidRDefault="00543D4E" w:rsidP="00543D4E">
      <w:pPr>
        <w:spacing w:after="57" w:line="250" w:lineRule="auto"/>
        <w:ind w:left="709" w:right="46" w:firstLine="0"/>
        <w:rPr>
          <w:rFonts w:ascii="Candara" w:hAnsi="Candara"/>
          <w:sz w:val="22"/>
        </w:rPr>
      </w:pPr>
      <w:r w:rsidRPr="00EB0A00">
        <w:rPr>
          <w:rFonts w:ascii="Candara" w:eastAsia="Calibri" w:hAnsi="Candara" w:cs="Calibri"/>
          <w:sz w:val="22"/>
        </w:rPr>
        <w:t xml:space="preserve">- non svolgere, o </w:t>
      </w:r>
      <w:r w:rsidRPr="00EB0A00">
        <w:rPr>
          <w:rFonts w:ascii="Candara" w:hAnsi="Candara"/>
          <w:sz w:val="22"/>
        </w:rPr>
        <w:t xml:space="preserve">rinunciare a svolgere, attività che possano creare conflitto di interesse con le sue funzioni </w:t>
      </w:r>
      <w:r w:rsidRPr="00EB0A00">
        <w:rPr>
          <w:rFonts w:ascii="Candara" w:eastAsia="Calibri" w:hAnsi="Candara" w:cs="Calibri"/>
          <w:sz w:val="22"/>
        </w:rPr>
        <w:t xml:space="preserve">nell’Ente interessato.  </w:t>
      </w:r>
      <w:r w:rsidRPr="00EB0A00">
        <w:rPr>
          <w:rFonts w:ascii="Candara" w:hAnsi="Candara"/>
          <w:sz w:val="22"/>
        </w:rPr>
        <w:t xml:space="preserve"> </w:t>
      </w:r>
    </w:p>
    <w:p w:rsidR="00543D4E" w:rsidRPr="00EB0A00" w:rsidRDefault="00543D4E" w:rsidP="00543D4E">
      <w:pPr>
        <w:spacing w:after="13" w:line="259" w:lineRule="auto"/>
        <w:ind w:left="428" w:right="0" w:firstLine="60"/>
        <w:jc w:val="left"/>
        <w:rPr>
          <w:rFonts w:ascii="Candara" w:hAnsi="Candara"/>
          <w:sz w:val="22"/>
        </w:rPr>
      </w:pPr>
    </w:p>
    <w:p w:rsidR="00543D4E" w:rsidRPr="00EB0A00" w:rsidRDefault="00543D4E" w:rsidP="00543D4E">
      <w:pPr>
        <w:numPr>
          <w:ilvl w:val="0"/>
          <w:numId w:val="1"/>
        </w:numPr>
        <w:spacing w:line="250" w:lineRule="auto"/>
        <w:ind w:right="46"/>
        <w:rPr>
          <w:rFonts w:ascii="Candara" w:hAnsi="Candara"/>
          <w:sz w:val="22"/>
        </w:rPr>
      </w:pPr>
      <w:r w:rsidRPr="00EB0A00">
        <w:rPr>
          <w:rFonts w:ascii="Candara" w:eastAsia="Calibri" w:hAnsi="Candara" w:cs="Calibri"/>
          <w:sz w:val="22"/>
        </w:rPr>
        <w:lastRenderedPageBreak/>
        <w:t xml:space="preserve">di essere a conoscenza delle sanzioni penali previste dall’art. 76 del D.P.R.  28 dicembre 2000, </w:t>
      </w:r>
      <w:r w:rsidRPr="00EB0A00">
        <w:rPr>
          <w:rFonts w:ascii="Candara" w:hAnsi="Candara"/>
          <w:sz w:val="22"/>
        </w:rPr>
        <w:t xml:space="preserve">n. 445 per le eventuali dichiarazioni mendaci sottoscritte; </w:t>
      </w:r>
    </w:p>
    <w:p w:rsidR="00543D4E" w:rsidRPr="00EB0A00" w:rsidRDefault="00543D4E" w:rsidP="00543D4E">
      <w:pPr>
        <w:spacing w:after="13" w:line="259" w:lineRule="auto"/>
        <w:ind w:left="720" w:right="0" w:firstLine="60"/>
        <w:jc w:val="left"/>
        <w:rPr>
          <w:rFonts w:ascii="Candara" w:hAnsi="Candara"/>
          <w:sz w:val="22"/>
        </w:rPr>
      </w:pPr>
    </w:p>
    <w:p w:rsidR="00543D4E" w:rsidRPr="00EB0A00" w:rsidRDefault="00543D4E" w:rsidP="00543D4E">
      <w:pPr>
        <w:numPr>
          <w:ilvl w:val="0"/>
          <w:numId w:val="1"/>
        </w:numPr>
        <w:spacing w:line="250" w:lineRule="auto"/>
        <w:ind w:right="46"/>
        <w:rPr>
          <w:rFonts w:ascii="Candara" w:hAnsi="Candara"/>
          <w:sz w:val="22"/>
        </w:rPr>
      </w:pPr>
      <w:r w:rsidRPr="00EB0A00">
        <w:rPr>
          <w:rFonts w:ascii="Candara" w:hAnsi="Candara"/>
          <w:sz w:val="22"/>
        </w:rPr>
        <w:t xml:space="preserve">di impegnarsi a comunicare tempestivamente eventuali sopravvenuti elementi ostativi; </w:t>
      </w:r>
    </w:p>
    <w:p w:rsidR="00543D4E" w:rsidRPr="00EB0A00" w:rsidRDefault="00543D4E" w:rsidP="00543D4E">
      <w:pPr>
        <w:spacing w:after="0" w:line="259" w:lineRule="auto"/>
        <w:ind w:left="0" w:right="0" w:firstLine="60"/>
        <w:jc w:val="left"/>
        <w:rPr>
          <w:rFonts w:ascii="Candara" w:hAnsi="Candara"/>
          <w:sz w:val="22"/>
        </w:rPr>
      </w:pPr>
    </w:p>
    <w:p w:rsidR="00543D4E" w:rsidRPr="00EB0A00" w:rsidRDefault="00543D4E" w:rsidP="00543D4E">
      <w:pPr>
        <w:ind w:left="-5" w:right="0"/>
        <w:rPr>
          <w:rFonts w:ascii="Candara" w:hAnsi="Candara"/>
          <w:b/>
          <w:sz w:val="22"/>
        </w:rPr>
      </w:pPr>
    </w:p>
    <w:p w:rsidR="00543D4E" w:rsidRPr="00EB0A00" w:rsidRDefault="00543D4E" w:rsidP="00543D4E">
      <w:pPr>
        <w:spacing w:after="0" w:line="259" w:lineRule="auto"/>
        <w:ind w:left="0" w:right="0" w:firstLine="0"/>
        <w:jc w:val="left"/>
        <w:rPr>
          <w:rFonts w:ascii="Candara" w:hAnsi="Candara"/>
          <w:sz w:val="22"/>
        </w:rPr>
      </w:pPr>
    </w:p>
    <w:p w:rsidR="00543D4E" w:rsidRPr="00EB0A00" w:rsidRDefault="00543D4E" w:rsidP="00543D4E">
      <w:pPr>
        <w:ind w:left="-5" w:right="0"/>
        <w:rPr>
          <w:rFonts w:ascii="Candara" w:hAnsi="Candara"/>
          <w:sz w:val="22"/>
        </w:rPr>
      </w:pPr>
      <w:r w:rsidRPr="00EB0A00">
        <w:rPr>
          <w:rFonts w:ascii="Candara" w:hAnsi="Candara"/>
          <w:sz w:val="22"/>
        </w:rPr>
        <w:t>La/Il sottoscritta/o autorizza al trattamento dei dati personali contenuti nella presente dichiarazione</w:t>
      </w:r>
      <w:r>
        <w:rPr>
          <w:rFonts w:ascii="Candara" w:hAnsi="Candara"/>
          <w:sz w:val="22"/>
        </w:rPr>
        <w:t>,</w:t>
      </w:r>
      <w:r w:rsidRPr="00EB0A00">
        <w:rPr>
          <w:rFonts w:ascii="Candara" w:hAnsi="Candara"/>
          <w:sz w:val="22"/>
        </w:rPr>
        <w:t xml:space="preserve"> ai sens</w:t>
      </w:r>
      <w:r>
        <w:rPr>
          <w:rFonts w:ascii="Candara" w:hAnsi="Candara"/>
          <w:sz w:val="22"/>
        </w:rPr>
        <w:t>i del d.lgs. 30.6.2003, n. 196 e del Reg. UE 2016/679</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ind w:left="-5" w:right="0"/>
        <w:rPr>
          <w:rFonts w:ascii="Candara" w:hAnsi="Candara"/>
          <w:sz w:val="22"/>
        </w:rPr>
      </w:pPr>
      <w:r w:rsidRPr="00EB0A00">
        <w:rPr>
          <w:rFonts w:ascii="Candara" w:hAnsi="Candara"/>
          <w:sz w:val="22"/>
        </w:rPr>
        <w:t xml:space="preserve">luogo_________________________, data __________________ </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spacing w:after="0" w:line="259" w:lineRule="auto"/>
        <w:ind w:right="1226"/>
        <w:jc w:val="right"/>
        <w:rPr>
          <w:rFonts w:ascii="Candara" w:hAnsi="Candara"/>
          <w:sz w:val="22"/>
        </w:rPr>
      </w:pPr>
      <w:r w:rsidRPr="00EB0A00">
        <w:rPr>
          <w:rFonts w:ascii="Candara" w:hAnsi="Candara"/>
          <w:sz w:val="22"/>
        </w:rPr>
        <w:t xml:space="preserve">(firma) </w:t>
      </w:r>
    </w:p>
    <w:p w:rsidR="00543D4E" w:rsidRPr="00EB0A00" w:rsidRDefault="00543D4E" w:rsidP="00543D4E">
      <w:pPr>
        <w:spacing w:after="0" w:line="259" w:lineRule="auto"/>
        <w:ind w:left="0" w:right="0" w:firstLine="0"/>
        <w:jc w:val="left"/>
        <w:rPr>
          <w:rFonts w:ascii="Candara" w:hAnsi="Candara"/>
          <w:sz w:val="22"/>
        </w:rPr>
      </w:pPr>
      <w:r w:rsidRPr="00EB0A00">
        <w:rPr>
          <w:rFonts w:ascii="Candara" w:hAnsi="Candara"/>
          <w:sz w:val="22"/>
        </w:rPr>
        <w:t xml:space="preserve"> </w:t>
      </w:r>
    </w:p>
    <w:p w:rsidR="00543D4E" w:rsidRPr="00EB0A00" w:rsidRDefault="00543D4E" w:rsidP="00543D4E">
      <w:pPr>
        <w:tabs>
          <w:tab w:val="center" w:pos="3675"/>
          <w:tab w:val="center" w:pos="4249"/>
          <w:tab w:val="center" w:pos="4957"/>
          <w:tab w:val="center" w:pos="5665"/>
          <w:tab w:val="center" w:pos="6373"/>
          <w:tab w:val="center" w:pos="8183"/>
        </w:tabs>
        <w:ind w:left="-15" w:right="0" w:firstLine="0"/>
        <w:jc w:val="left"/>
        <w:rPr>
          <w:rFonts w:ascii="Candara" w:hAnsi="Candara"/>
          <w:sz w:val="22"/>
        </w:rPr>
      </w:pPr>
      <w:r w:rsidRPr="00EB0A00">
        <w:rPr>
          <w:rFonts w:ascii="Candara" w:hAnsi="Candara"/>
          <w:sz w:val="22"/>
        </w:rPr>
        <w:t xml:space="preserve"> </w:t>
      </w:r>
      <w:r w:rsidRPr="00EB0A00">
        <w:rPr>
          <w:rFonts w:ascii="Candara" w:hAnsi="Candara"/>
          <w:sz w:val="22"/>
        </w:rPr>
        <w:tab/>
        <w:t xml:space="preserve"> </w:t>
      </w:r>
      <w:r w:rsidRPr="00EB0A00">
        <w:rPr>
          <w:rFonts w:ascii="Candara" w:hAnsi="Candara"/>
          <w:sz w:val="22"/>
        </w:rPr>
        <w:tab/>
        <w:t xml:space="preserve"> </w:t>
      </w:r>
      <w:r w:rsidRPr="00EB0A00">
        <w:rPr>
          <w:rFonts w:ascii="Candara" w:hAnsi="Candara"/>
          <w:sz w:val="22"/>
        </w:rPr>
        <w:tab/>
        <w:t xml:space="preserve"> </w:t>
      </w:r>
      <w:r w:rsidRPr="00EB0A00">
        <w:rPr>
          <w:rFonts w:ascii="Candara" w:hAnsi="Candara"/>
          <w:sz w:val="22"/>
        </w:rPr>
        <w:tab/>
        <w:t xml:space="preserve"> </w:t>
      </w:r>
      <w:r w:rsidRPr="00EB0A00">
        <w:rPr>
          <w:rFonts w:ascii="Candara" w:hAnsi="Candara"/>
          <w:sz w:val="22"/>
        </w:rPr>
        <w:tab/>
        <w:t xml:space="preserve"> </w:t>
      </w:r>
      <w:r w:rsidRPr="00EB0A00">
        <w:rPr>
          <w:rFonts w:ascii="Candara" w:hAnsi="Candara"/>
          <w:sz w:val="22"/>
        </w:rPr>
        <w:tab/>
        <w:t xml:space="preserve">_____________________ </w:t>
      </w:r>
    </w:p>
    <w:p w:rsidR="00543D4E" w:rsidRPr="00EB0A00" w:rsidRDefault="00543D4E" w:rsidP="00543D4E">
      <w:pPr>
        <w:ind w:left="-5" w:right="0"/>
        <w:rPr>
          <w:rFonts w:ascii="Candara" w:hAnsi="Candara"/>
          <w:b/>
          <w:sz w:val="22"/>
        </w:rPr>
      </w:pPr>
    </w:p>
    <w:p w:rsidR="00543D4E" w:rsidRPr="00EB0A00" w:rsidRDefault="00543D4E" w:rsidP="00543D4E">
      <w:pPr>
        <w:ind w:left="-5" w:right="0"/>
        <w:rPr>
          <w:rFonts w:ascii="Candara" w:hAnsi="Candara"/>
          <w:b/>
          <w:sz w:val="22"/>
        </w:rPr>
      </w:pPr>
    </w:p>
    <w:p w:rsidR="00543D4E" w:rsidRPr="00EB0A00" w:rsidRDefault="00543D4E" w:rsidP="00543D4E">
      <w:pPr>
        <w:ind w:left="-5" w:right="0"/>
        <w:rPr>
          <w:rFonts w:ascii="Candara" w:hAnsi="Candara"/>
          <w:b/>
          <w:sz w:val="22"/>
        </w:rPr>
      </w:pPr>
      <w:r>
        <w:rPr>
          <w:rFonts w:ascii="Candara" w:hAnsi="Candara"/>
          <w:b/>
          <w:sz w:val="22"/>
        </w:rPr>
        <w:t>Allegati:</w:t>
      </w:r>
    </w:p>
    <w:p w:rsidR="00543D4E" w:rsidRPr="00EB0A00" w:rsidRDefault="00543D4E" w:rsidP="00543D4E">
      <w:pPr>
        <w:ind w:left="-5" w:right="0"/>
        <w:rPr>
          <w:rFonts w:ascii="Candara" w:hAnsi="Candara"/>
          <w:b/>
          <w:sz w:val="22"/>
        </w:rPr>
      </w:pPr>
    </w:p>
    <w:p w:rsidR="00543D4E" w:rsidRPr="00100B46" w:rsidRDefault="00543D4E" w:rsidP="00543D4E">
      <w:pPr>
        <w:pStyle w:val="Paragrafoelenco"/>
        <w:numPr>
          <w:ilvl w:val="0"/>
          <w:numId w:val="3"/>
        </w:numPr>
        <w:ind w:right="0"/>
        <w:rPr>
          <w:rFonts w:ascii="Candara" w:hAnsi="Candara"/>
          <w:sz w:val="22"/>
        </w:rPr>
      </w:pPr>
      <w:r w:rsidRPr="00100B46">
        <w:rPr>
          <w:rFonts w:ascii="Candara" w:hAnsi="Candara"/>
          <w:sz w:val="22"/>
        </w:rPr>
        <w:t>curriculum vitae</w:t>
      </w:r>
      <w:r>
        <w:rPr>
          <w:rFonts w:ascii="Candara" w:hAnsi="Candara"/>
          <w:sz w:val="22"/>
        </w:rPr>
        <w:t>,</w:t>
      </w:r>
      <w:r w:rsidRPr="00100B46">
        <w:rPr>
          <w:rFonts w:ascii="Candara" w:hAnsi="Candara"/>
          <w:sz w:val="22"/>
        </w:rPr>
        <w:t xml:space="preserve"> in formato europeo, debitamente datato e sottoscritto</w:t>
      </w:r>
    </w:p>
    <w:p w:rsidR="00543D4E" w:rsidRDefault="00543D4E" w:rsidP="00543D4E">
      <w:pPr>
        <w:pStyle w:val="Paragrafoelenco"/>
        <w:numPr>
          <w:ilvl w:val="0"/>
          <w:numId w:val="3"/>
        </w:numPr>
        <w:ind w:right="0"/>
        <w:rPr>
          <w:rFonts w:ascii="Candara" w:hAnsi="Candara"/>
          <w:sz w:val="22"/>
        </w:rPr>
      </w:pPr>
      <w:r w:rsidRPr="00100B46">
        <w:rPr>
          <w:rFonts w:ascii="Candara" w:hAnsi="Candara"/>
          <w:sz w:val="22"/>
        </w:rPr>
        <w:t>copia fotostatica di un documento di identità personale in corso di validità</w:t>
      </w:r>
    </w:p>
    <w:p w:rsidR="00543D4E" w:rsidRPr="00F9731E" w:rsidRDefault="00543D4E" w:rsidP="00543D4E">
      <w:pPr>
        <w:pStyle w:val="Paragrafoelenco"/>
        <w:numPr>
          <w:ilvl w:val="0"/>
          <w:numId w:val="3"/>
        </w:numPr>
        <w:tabs>
          <w:tab w:val="left" w:pos="142"/>
          <w:tab w:val="left" w:pos="284"/>
        </w:tabs>
        <w:ind w:right="0"/>
        <w:rPr>
          <w:rFonts w:ascii="Candara" w:hAnsi="Candara"/>
          <w:sz w:val="22"/>
        </w:rPr>
      </w:pPr>
      <w:r>
        <w:rPr>
          <w:rFonts w:ascii="Candara" w:hAnsi="Candara"/>
          <w:sz w:val="22"/>
        </w:rPr>
        <w:t>i</w:t>
      </w:r>
      <w:r w:rsidRPr="00F9731E">
        <w:rPr>
          <w:rFonts w:ascii="Candara" w:hAnsi="Candara"/>
          <w:sz w:val="22"/>
        </w:rPr>
        <w:t xml:space="preserve">nformativa effettuata ai sensi dell’art. 13 Regolamento (UE) 2016/679 (RGDP) </w:t>
      </w:r>
      <w:r>
        <w:rPr>
          <w:rFonts w:ascii="Candara" w:hAnsi="Candara"/>
          <w:sz w:val="22"/>
        </w:rPr>
        <w:t xml:space="preserve">(Allegato 3) </w:t>
      </w:r>
      <w:r w:rsidRPr="00F9731E">
        <w:rPr>
          <w:rFonts w:ascii="Candara" w:hAnsi="Candara"/>
          <w:sz w:val="22"/>
        </w:rPr>
        <w:t>debitamente sottoscritta</w:t>
      </w:r>
    </w:p>
    <w:p w:rsidR="00543D4E" w:rsidRPr="00100B46" w:rsidRDefault="00543D4E" w:rsidP="00543D4E">
      <w:pPr>
        <w:pStyle w:val="Paragrafoelenco"/>
        <w:ind w:left="705" w:right="0" w:firstLine="0"/>
        <w:rPr>
          <w:rFonts w:ascii="Candara" w:hAnsi="Candara"/>
          <w:sz w:val="22"/>
        </w:rPr>
      </w:pPr>
    </w:p>
    <w:p w:rsidR="00543D4E" w:rsidRPr="00EB0A00" w:rsidRDefault="00543D4E" w:rsidP="00543D4E">
      <w:pPr>
        <w:ind w:left="-5" w:right="0"/>
        <w:rPr>
          <w:rFonts w:ascii="Candara" w:hAnsi="Candara"/>
          <w:b/>
          <w:sz w:val="22"/>
        </w:rPr>
      </w:pPr>
    </w:p>
    <w:p w:rsidR="00967C6D" w:rsidRDefault="00967C6D"/>
    <w:sectPr w:rsidR="00967C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E05"/>
    <w:multiLevelType w:val="hybridMultilevel"/>
    <w:tmpl w:val="B574BE0E"/>
    <w:lvl w:ilvl="0" w:tplc="08F85BB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E1687F"/>
    <w:multiLevelType w:val="hybridMultilevel"/>
    <w:tmpl w:val="63AE6A70"/>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2" w15:restartNumberingAfterBreak="0">
    <w:nsid w:val="41DE1552"/>
    <w:multiLevelType w:val="hybridMultilevel"/>
    <w:tmpl w:val="554EEE6A"/>
    <w:lvl w:ilvl="0" w:tplc="08F85BB2">
      <w:start w:val="1"/>
      <w:numFmt w:val="bullet"/>
      <w:lvlText w:val=""/>
      <w:lvlJc w:val="left"/>
      <w:pPr>
        <w:ind w:left="1148" w:hanging="360"/>
      </w:pPr>
      <w:rPr>
        <w:rFonts w:ascii="Symbol" w:hAnsi="Symbol" w:hint="default"/>
      </w:rPr>
    </w:lvl>
    <w:lvl w:ilvl="1" w:tplc="04100003" w:tentative="1">
      <w:start w:val="1"/>
      <w:numFmt w:val="bullet"/>
      <w:lvlText w:val="o"/>
      <w:lvlJc w:val="left"/>
      <w:pPr>
        <w:ind w:left="1868" w:hanging="360"/>
      </w:pPr>
      <w:rPr>
        <w:rFonts w:ascii="Courier New" w:hAnsi="Courier New" w:cs="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cs="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cs="Courier New" w:hint="default"/>
      </w:rPr>
    </w:lvl>
    <w:lvl w:ilvl="8" w:tplc="04100005" w:tentative="1">
      <w:start w:val="1"/>
      <w:numFmt w:val="bullet"/>
      <w:lvlText w:val=""/>
      <w:lvlJc w:val="left"/>
      <w:pPr>
        <w:ind w:left="690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4E"/>
    <w:rsid w:val="00543D4E"/>
    <w:rsid w:val="00967C6D"/>
    <w:rsid w:val="00FE7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F71E9-E56F-4CD0-B9D4-1A9AB250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3D4E"/>
    <w:pPr>
      <w:spacing w:after="5" w:line="248" w:lineRule="auto"/>
      <w:ind w:left="10" w:right="5" w:hanging="10"/>
      <w:jc w:val="both"/>
    </w:pPr>
    <w:rPr>
      <w:rFonts w:ascii="Trebuchet MS" w:eastAsia="Trebuchet MS" w:hAnsi="Trebuchet MS" w:cs="Trebuchet MS"/>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3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Mozzo 2</dc:creator>
  <cp:keywords/>
  <dc:description/>
  <cp:lastModifiedBy>Rita Mozzo 2</cp:lastModifiedBy>
  <cp:revision>2</cp:revision>
  <dcterms:created xsi:type="dcterms:W3CDTF">2025-01-30T15:19:00Z</dcterms:created>
  <dcterms:modified xsi:type="dcterms:W3CDTF">2025-01-31T12:32:00Z</dcterms:modified>
</cp:coreProperties>
</file>